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ІНФОРМАЦІЙНИЙ ЛИСТ</w:t>
      </w: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Шановні студенти!</w:t>
      </w: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 торговельно-економічний університет</w:t>
      </w: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фінансів та обліку</w:t>
      </w: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фінансового аналізу та аудиту</w:t>
      </w: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Професійна організація аудиторів, бухгалтерів та викладачів ОКД</w:t>
      </w: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запрошують вас взяти участь у студентському круглому столі</w:t>
      </w:r>
      <w:r w:rsidRPr="00726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7261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Аудиторсько</w:t>
      </w:r>
      <w:proofErr w:type="spellEnd"/>
      <w:r w:rsidRPr="007261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-аналітичне забезпечення управління бізнесом» </w:t>
      </w: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проведення 25 квітня 2023 р. (онлайн)</w:t>
      </w: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Мета: </w:t>
      </w: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обговорення теоретичних та практичних аспектів </w:t>
      </w:r>
      <w:proofErr w:type="spellStart"/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аудиторсько</w:t>
      </w:r>
      <w:proofErr w:type="spellEnd"/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-аналітичного забезпечення управління бізнесом.</w:t>
      </w: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Теми для обговорення:</w:t>
      </w:r>
    </w:p>
    <w:p w:rsidR="007261C6" w:rsidRPr="007261C6" w:rsidRDefault="007261C6" w:rsidP="007261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Фінансовий аудит в управлінні бізнес процесами.</w:t>
      </w:r>
    </w:p>
    <w:p w:rsidR="007261C6" w:rsidRPr="007261C6" w:rsidRDefault="007261C6" w:rsidP="007261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Інформаційно-аналітичне забезпечення діяльності бізнесу.</w:t>
      </w:r>
    </w:p>
    <w:p w:rsidR="007261C6" w:rsidRPr="007261C6" w:rsidRDefault="007261C6" w:rsidP="007261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Аналітичне забезпечення управління бізнесом.</w:t>
      </w:r>
    </w:p>
    <w:p w:rsidR="007261C6" w:rsidRPr="007261C6" w:rsidRDefault="007261C6" w:rsidP="007261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Бізнес-аналіз в системі економічної безпеки суб’єкта господарювання.</w:t>
      </w:r>
    </w:p>
    <w:p w:rsidR="007261C6" w:rsidRPr="007261C6" w:rsidRDefault="007261C6" w:rsidP="007261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Незалежний аудит в умовах глобалізації.</w:t>
      </w: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РОБОТИ КРУГЛОГО СТОЛУ</w:t>
      </w:r>
    </w:p>
    <w:tbl>
      <w:tblPr>
        <w:tblW w:w="97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38"/>
      </w:tblGrid>
      <w:tr w:rsidR="007261C6" w:rsidRPr="007261C6" w:rsidTr="00C51426">
        <w:tc>
          <w:tcPr>
            <w:tcW w:w="5070" w:type="dxa"/>
            <w:tcBorders>
              <w:bottom w:val="single" w:sz="4" w:space="0" w:color="000000"/>
            </w:tcBorders>
            <w:shd w:val="clear" w:color="auto" w:fill="FFFFFF"/>
          </w:tcPr>
          <w:p w:rsidR="007261C6" w:rsidRPr="007261C6" w:rsidRDefault="007261C6" w:rsidP="007261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26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10.00-13.00</w:t>
            </w:r>
          </w:p>
        </w:tc>
        <w:tc>
          <w:tcPr>
            <w:tcW w:w="4638" w:type="dxa"/>
            <w:tcBorders>
              <w:bottom w:val="single" w:sz="4" w:space="0" w:color="000000"/>
            </w:tcBorders>
            <w:shd w:val="clear" w:color="auto" w:fill="FFFFFF"/>
          </w:tcPr>
          <w:p w:rsidR="007261C6" w:rsidRPr="007261C6" w:rsidRDefault="007261C6" w:rsidP="007261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26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13.00-13.30</w:t>
            </w:r>
          </w:p>
        </w:tc>
      </w:tr>
      <w:tr w:rsidR="007261C6" w:rsidRPr="007261C6" w:rsidTr="00C51426">
        <w:trPr>
          <w:trHeight w:val="304"/>
        </w:trPr>
        <w:tc>
          <w:tcPr>
            <w:tcW w:w="5070" w:type="dxa"/>
            <w:tcBorders>
              <w:bottom w:val="single" w:sz="4" w:space="0" w:color="000000"/>
            </w:tcBorders>
            <w:shd w:val="clear" w:color="auto" w:fill="FFFFFF"/>
          </w:tcPr>
          <w:p w:rsidR="007261C6" w:rsidRPr="007261C6" w:rsidRDefault="007261C6" w:rsidP="007261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26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Засідання круглого столу </w:t>
            </w:r>
          </w:p>
        </w:tc>
        <w:tc>
          <w:tcPr>
            <w:tcW w:w="4638" w:type="dxa"/>
            <w:tcBorders>
              <w:bottom w:val="single" w:sz="4" w:space="0" w:color="000000"/>
            </w:tcBorders>
            <w:shd w:val="clear" w:color="auto" w:fill="FFFFFF"/>
          </w:tcPr>
          <w:p w:rsidR="007261C6" w:rsidRPr="007261C6" w:rsidRDefault="007261C6" w:rsidP="007261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26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Підведення підсумків</w:t>
            </w:r>
          </w:p>
        </w:tc>
      </w:tr>
      <w:tr w:rsidR="007261C6" w:rsidRPr="007261C6" w:rsidTr="00C51426">
        <w:tc>
          <w:tcPr>
            <w:tcW w:w="9708" w:type="dxa"/>
            <w:gridSpan w:val="2"/>
            <w:shd w:val="clear" w:color="auto" w:fill="FFFFFF"/>
          </w:tcPr>
          <w:p w:rsidR="007261C6" w:rsidRPr="007261C6" w:rsidRDefault="007261C6" w:rsidP="0072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6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Робочий регламент круглого столу:</w:t>
            </w:r>
          </w:p>
          <w:p w:rsidR="007261C6" w:rsidRPr="007261C6" w:rsidRDefault="007261C6" w:rsidP="0072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Доповідь – до 7 хв.</w:t>
            </w:r>
          </w:p>
          <w:p w:rsidR="007261C6" w:rsidRPr="007261C6" w:rsidRDefault="007261C6" w:rsidP="0072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726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  – до 3 хв.</w:t>
            </w:r>
          </w:p>
        </w:tc>
      </w:tr>
      <w:tr w:rsidR="007261C6" w:rsidRPr="007261C6" w:rsidTr="00C51426">
        <w:tc>
          <w:tcPr>
            <w:tcW w:w="9708" w:type="dxa"/>
            <w:gridSpan w:val="2"/>
            <w:shd w:val="clear" w:color="auto" w:fill="FFFFFF"/>
          </w:tcPr>
          <w:p w:rsidR="007261C6" w:rsidRPr="007261C6" w:rsidRDefault="007261C6" w:rsidP="0072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 w:hanging="852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7261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Робоча мова -українська</w:t>
            </w:r>
          </w:p>
        </w:tc>
      </w:tr>
      <w:tr w:rsidR="007261C6" w:rsidRPr="007261C6" w:rsidTr="00C51426">
        <w:trPr>
          <w:trHeight w:val="884"/>
        </w:trPr>
        <w:tc>
          <w:tcPr>
            <w:tcW w:w="970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7261C6" w:rsidRPr="007261C6" w:rsidRDefault="007261C6" w:rsidP="0072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 w:hanging="85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261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Zoom</w:t>
            </w:r>
            <w:proofErr w:type="spellEnd"/>
          </w:p>
          <w:p w:rsidR="007261C6" w:rsidRPr="007261C6" w:rsidRDefault="007261C6" w:rsidP="0072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 w:hanging="85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261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Ідентифікатор конференції: 723 9615 7568</w:t>
            </w:r>
          </w:p>
          <w:p w:rsidR="007261C6" w:rsidRPr="007261C6" w:rsidRDefault="007261C6" w:rsidP="0072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 w:hanging="8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61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Код доступу: 0404</w:t>
            </w:r>
          </w:p>
        </w:tc>
      </w:tr>
    </w:tbl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участі просимо до 21 квітня 2023 року надіслати на електронну адресу v.miniailo@knute.edu.ua заповнену Реєстраційну форму учасника студентського круглого столу. </w:t>
      </w: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Контакти оргкомітету круглого столу</w:t>
      </w:r>
      <w:r w:rsidRPr="00726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Назарова Каріна Олександрівна -  </w:t>
      </w:r>
      <w:hyperlink r:id="rId5">
        <w:r w:rsidRPr="007261C6"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  <w:lang w:eastAsia="ru-RU"/>
          </w:rPr>
          <w:t>k.nazarova@knute.edu.ua</w:t>
        </w:r>
      </w:hyperlink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Нежива Марія Олександрівна</w:t>
      </w:r>
      <w:r w:rsidRPr="007261C6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  <w:lang w:eastAsia="ru-RU"/>
        </w:rPr>
        <w:t xml:space="preserve"> - </w:t>
      </w:r>
      <w:hyperlink r:id="rId6">
        <w:r w:rsidRPr="007261C6"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  <w:lang w:eastAsia="ru-RU"/>
          </w:rPr>
          <w:t>m.nezhyva@knute.edu.ua</w:t>
        </w:r>
      </w:hyperlink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Міняйло Вікторія Петрівна - </w:t>
      </w:r>
      <w:hyperlink r:id="rId7">
        <w:r w:rsidRPr="007261C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v.miniailo@knute.edu.ua</w:t>
        </w:r>
      </w:hyperlink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7261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726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Реєстраційна форма учасника студентського круглого столу</w:t>
      </w:r>
    </w:p>
    <w:p w:rsidR="007261C6" w:rsidRPr="007261C6" w:rsidRDefault="007261C6" w:rsidP="007261C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726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Аудиторсько</w:t>
      </w:r>
      <w:proofErr w:type="spellEnd"/>
      <w:r w:rsidRPr="00726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-аналітичне забезпечення управління бізнесом»</w:t>
      </w: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ПІП студента______________________________________________________</w:t>
      </w: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Науковий керівник_________________________________________________</w:t>
      </w: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Факультет, група __________________________________________________</w:t>
      </w: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Контактний телефон _______________________________________________</w:t>
      </w:r>
    </w:p>
    <w:p w:rsidR="007261C6" w:rsidRPr="007261C6" w:rsidRDefault="007261C6" w:rsidP="007261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</w:t>
      </w:r>
    </w:p>
    <w:p w:rsidR="00CD2E58" w:rsidRDefault="007261C6" w:rsidP="007261C6">
      <w:r w:rsidRPr="00726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доповіді _____________________________________________________</w:t>
      </w:r>
      <w:bookmarkStart w:id="0" w:name="_GoBack"/>
      <w:bookmarkEnd w:id="0"/>
    </w:p>
    <w:sectPr w:rsidR="00CD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03EF1"/>
    <w:multiLevelType w:val="multilevel"/>
    <w:tmpl w:val="BFB8B17E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33"/>
    <w:rsid w:val="00403533"/>
    <w:rsid w:val="007261C6"/>
    <w:rsid w:val="00C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2B393-8FF6-4852-AB8C-F6F80273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miniailo@knute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nezhyva@knute.edu.ua" TargetMode="External"/><Relationship Id="rId5" Type="http://schemas.openxmlformats.org/officeDocument/2006/relationships/hyperlink" Target="mailto:k.nazarova@knute.edu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1328</Words>
  <Characters>757</Characters>
  <Application>Microsoft Office Word</Application>
  <DocSecurity>0</DocSecurity>
  <Lines>6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Міняйло Вікторія Петрівна</dc:creator>
  <cp:keywords/>
  <dc:description/>
  <cp:lastModifiedBy>Міняйло Вікторія Петрівна</cp:lastModifiedBy>
  <cp:revision>2</cp:revision>
  <dcterms:created xsi:type="dcterms:W3CDTF">2023-03-28T15:12:00Z</dcterms:created>
  <dcterms:modified xsi:type="dcterms:W3CDTF">2023-03-28T15:12:00Z</dcterms:modified>
</cp:coreProperties>
</file>